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985" w:rsidRDefault="00693985" w:rsidP="00693985">
      <w:pPr>
        <w:jc w:val="center"/>
        <w:rPr>
          <w:rFonts w:cs="Times New Roman"/>
          <w:b/>
          <w:sz w:val="28"/>
          <w:szCs w:val="28"/>
        </w:rPr>
      </w:pPr>
    </w:p>
    <w:p w:rsidR="00693985" w:rsidRDefault="00693985" w:rsidP="00B10095">
      <w:pPr>
        <w:rPr>
          <w:rFonts w:cs="Times New Roman"/>
          <w:b/>
          <w:sz w:val="28"/>
          <w:szCs w:val="28"/>
        </w:rPr>
      </w:pPr>
    </w:p>
    <w:p w:rsidR="00693985" w:rsidRPr="00486544" w:rsidRDefault="00E3555F" w:rsidP="00694B40">
      <w:pPr>
        <w:ind w:firstLine="851"/>
        <w:jc w:val="both"/>
        <w:rPr>
          <w:rFonts w:ascii="Times New Roman" w:hAnsi="Times New Roman" w:cs="Times New Roman"/>
          <w:b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</w:t>
      </w:r>
      <w:r w:rsidR="00B10095"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ФОС-А»</w:t>
      </w:r>
      <w:r w:rsidR="00B10095" w:rsidRPr="00691219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 </w:t>
      </w:r>
      <w:r w:rsidR="00700B12">
        <w:rPr>
          <w:rFonts w:ascii="Times New Roman" w:hAnsi="Times New Roman" w:cs="Times New Roman"/>
          <w:b/>
        </w:rPr>
        <w:t>Клей</w:t>
      </w:r>
      <w:r w:rsidR="00693985" w:rsidRPr="00486544">
        <w:rPr>
          <w:rFonts w:ascii="Times New Roman" w:hAnsi="Times New Roman" w:cs="Times New Roman"/>
          <w:b/>
        </w:rPr>
        <w:t xml:space="preserve"> огнеупорный</w:t>
      </w:r>
      <w:r w:rsidR="00AC2F99">
        <w:rPr>
          <w:rFonts w:ascii="Times New Roman" w:hAnsi="Times New Roman" w:cs="Times New Roman"/>
          <w:b/>
        </w:rPr>
        <w:t xml:space="preserve">, </w:t>
      </w:r>
      <w:r w:rsidR="006F63FD">
        <w:rPr>
          <w:rFonts w:ascii="Times New Roman" w:hAnsi="Times New Roman" w:cs="Times New Roman"/>
          <w:b/>
        </w:rPr>
        <w:t xml:space="preserve">кислотный, на основе неорганических полимеров. </w:t>
      </w:r>
      <w:r w:rsidR="00AC2F99">
        <w:rPr>
          <w:rFonts w:ascii="Times New Roman" w:hAnsi="Times New Roman" w:cs="Times New Roman"/>
          <w:b/>
        </w:rPr>
        <w:t xml:space="preserve">Образует керамику после термообработки. </w:t>
      </w:r>
      <w:r w:rsidR="00693985" w:rsidRPr="00486544">
        <w:rPr>
          <w:rFonts w:ascii="Times New Roman" w:hAnsi="Times New Roman" w:cs="Times New Roman"/>
          <w:b/>
        </w:rPr>
        <w:t xml:space="preserve"> </w:t>
      </w:r>
      <w:r w:rsidR="00AC2F99">
        <w:rPr>
          <w:rFonts w:ascii="Times New Roman" w:hAnsi="Times New Roman" w:cs="Times New Roman"/>
          <w:b/>
        </w:rPr>
        <w:t xml:space="preserve">Для применения в высокотемпературных зонах тепловых агрегатов, в контакте с пламенем, раскаленными газами, а также расплавами. Не содержит силиката натрия (жидкого стекла), что обеспечивает высокую термостойкость, целостность шва при циклическом нагреве и охлаждении. </w:t>
      </w:r>
    </w:p>
    <w:p w:rsidR="00693985" w:rsidRPr="00486544" w:rsidRDefault="00693985" w:rsidP="00B10095">
      <w:pPr>
        <w:rPr>
          <w:rFonts w:ascii="Times New Roman" w:hAnsi="Times New Roman" w:cs="Times New Roman"/>
          <w:b/>
          <w:color w:val="FF0000"/>
        </w:rPr>
      </w:pPr>
    </w:p>
    <w:p w:rsidR="00693985" w:rsidRPr="00486544" w:rsidRDefault="00693985" w:rsidP="00694B40">
      <w:pPr>
        <w:ind w:firstLine="851"/>
        <w:jc w:val="center"/>
        <w:rPr>
          <w:rFonts w:ascii="Times New Roman" w:hAnsi="Times New Roman" w:cs="Times New Roman"/>
          <w:b/>
        </w:rPr>
      </w:pPr>
      <w:r w:rsidRPr="00486544">
        <w:rPr>
          <w:rFonts w:ascii="Times New Roman" w:hAnsi="Times New Roman" w:cs="Times New Roman"/>
          <w:b/>
        </w:rPr>
        <w:t>ИНСТРУКЦИЯ</w:t>
      </w:r>
      <w:r w:rsidR="00E3555F">
        <w:rPr>
          <w:rFonts w:ascii="Times New Roman" w:hAnsi="Times New Roman" w:cs="Times New Roman"/>
          <w:b/>
        </w:rPr>
        <w:t xml:space="preserve"> ПО ПРИМЕНЕНИЮ</w:t>
      </w:r>
    </w:p>
    <w:p w:rsidR="00693985" w:rsidRPr="00486544" w:rsidRDefault="00693985" w:rsidP="00694B40">
      <w:pPr>
        <w:ind w:firstLine="851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112382" w:rsidRPr="00B10095" w:rsidRDefault="002A62B0" w:rsidP="00694B40">
      <w:pPr>
        <w:ind w:firstLine="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«АЛЬТОФОС-А»</w:t>
      </w:r>
      <w:r w:rsidRPr="00691219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</w:rPr>
        <w:t>Клей</w:t>
      </w:r>
      <w:r w:rsidRPr="00486544">
        <w:rPr>
          <w:rFonts w:ascii="Times New Roman" w:hAnsi="Times New Roman" w:cs="Times New Roman"/>
          <w:b/>
        </w:rPr>
        <w:t xml:space="preserve"> огнеупорный</w:t>
      </w:r>
      <w:proofErr w:type="gramStart"/>
      <w:r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13E72" w:rsidRPr="00B10095">
        <w:rPr>
          <w:rFonts w:ascii="Times New Roman" w:hAnsi="Times New Roman" w:cs="Times New Roman"/>
          <w:b/>
          <w:sz w:val="22"/>
          <w:szCs w:val="22"/>
        </w:rPr>
        <w:t>И</w:t>
      </w:r>
      <w:proofErr w:type="gramEnd"/>
      <w:r w:rsidR="00813E72" w:rsidRPr="00B10095">
        <w:rPr>
          <w:rFonts w:ascii="Times New Roman" w:hAnsi="Times New Roman" w:cs="Times New Roman"/>
          <w:b/>
          <w:sz w:val="22"/>
          <w:szCs w:val="22"/>
        </w:rPr>
        <w:t>спользуется</w:t>
      </w:r>
      <w:r w:rsidR="00112382" w:rsidRPr="00B10095">
        <w:rPr>
          <w:rFonts w:ascii="Times New Roman" w:hAnsi="Times New Roman" w:cs="Times New Roman"/>
          <w:b/>
          <w:sz w:val="22"/>
          <w:szCs w:val="22"/>
        </w:rPr>
        <w:t xml:space="preserve"> для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склейки</w:t>
      </w:r>
      <w:r w:rsidR="00AC2F99" w:rsidRPr="00B10095">
        <w:rPr>
          <w:rFonts w:ascii="Times New Roman" w:hAnsi="Times New Roman" w:cs="Times New Roman"/>
          <w:b/>
          <w:sz w:val="22"/>
          <w:szCs w:val="22"/>
        </w:rPr>
        <w:t xml:space="preserve"> и получения композитных деталей и изделий из</w:t>
      </w:r>
      <w:r w:rsidR="00112382" w:rsidRPr="00B10095">
        <w:rPr>
          <w:rFonts w:ascii="Times New Roman" w:hAnsi="Times New Roman" w:cs="Times New Roman"/>
          <w:b/>
          <w:sz w:val="22"/>
          <w:szCs w:val="22"/>
        </w:rPr>
        <w:t xml:space="preserve"> алюмосиликатных</w:t>
      </w:r>
      <w:r w:rsidR="008C4952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13E72" w:rsidRPr="00B10095">
        <w:rPr>
          <w:rFonts w:ascii="Times New Roman" w:hAnsi="Times New Roman" w:cs="Times New Roman"/>
          <w:b/>
          <w:sz w:val="22"/>
          <w:szCs w:val="22"/>
        </w:rPr>
        <w:t>(шамотных)</w:t>
      </w:r>
      <w:r w:rsidR="002F370F" w:rsidRPr="00B10095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694B40" w:rsidRPr="00B10095">
        <w:rPr>
          <w:rFonts w:ascii="Times New Roman" w:hAnsi="Times New Roman" w:cs="Times New Roman"/>
          <w:b/>
          <w:sz w:val="22"/>
          <w:szCs w:val="22"/>
        </w:rPr>
        <w:t>высокогли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ноземистых, </w:t>
      </w:r>
      <w:proofErr w:type="spellStart"/>
      <w:r w:rsidR="002F370F" w:rsidRPr="00B10095">
        <w:rPr>
          <w:rFonts w:ascii="Times New Roman" w:hAnsi="Times New Roman" w:cs="Times New Roman"/>
          <w:b/>
          <w:sz w:val="22"/>
          <w:szCs w:val="22"/>
        </w:rPr>
        <w:t>динасовых</w:t>
      </w:r>
      <w:proofErr w:type="spellEnd"/>
      <w:r w:rsidR="00750324" w:rsidRPr="00B10095">
        <w:rPr>
          <w:rFonts w:ascii="Times New Roman" w:hAnsi="Times New Roman" w:cs="Times New Roman"/>
          <w:b/>
          <w:sz w:val="22"/>
          <w:szCs w:val="22"/>
        </w:rPr>
        <w:t xml:space="preserve"> огнеупор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ных </w:t>
      </w:r>
      <w:r w:rsidR="00AC2F99" w:rsidRPr="00B10095">
        <w:rPr>
          <w:rFonts w:ascii="Times New Roman" w:hAnsi="Times New Roman" w:cs="Times New Roman"/>
          <w:b/>
          <w:sz w:val="22"/>
          <w:szCs w:val="22"/>
        </w:rPr>
        <w:t>материалов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>, а также всех видов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технической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 керами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ки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>, работающе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й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 при повышенных температурах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.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053E0" w:rsidRPr="00B10095">
        <w:rPr>
          <w:rFonts w:ascii="Times New Roman" w:hAnsi="Times New Roman" w:cs="Times New Roman"/>
          <w:b/>
          <w:sz w:val="22"/>
          <w:szCs w:val="22"/>
        </w:rPr>
        <w:t>Имеет адгезию к металлам, может быть использован для соединения пары металл-керамика.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gramStart"/>
      <w:r w:rsidR="00AC2F99" w:rsidRPr="00B10095">
        <w:rPr>
          <w:rFonts w:ascii="Times New Roman" w:hAnsi="Times New Roman" w:cs="Times New Roman"/>
          <w:b/>
          <w:sz w:val="22"/>
          <w:szCs w:val="22"/>
        </w:rPr>
        <w:t>При</w:t>
      </w:r>
      <w:proofErr w:type="gramEnd"/>
      <w:r w:rsidR="00AC2F99" w:rsidRPr="00B10095">
        <w:rPr>
          <w:rFonts w:ascii="Times New Roman" w:hAnsi="Times New Roman" w:cs="Times New Roman"/>
          <w:b/>
          <w:sz w:val="22"/>
          <w:szCs w:val="22"/>
        </w:rPr>
        <w:t xml:space="preserve"> умеренных, до 800 градусов прочность клея обеспечивается неорганическим полимером,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выше 800 градусов </w:t>
      </w:r>
      <w:r w:rsidR="00AC2F99" w:rsidRPr="00B10095">
        <w:rPr>
          <w:rFonts w:ascii="Times New Roman" w:hAnsi="Times New Roman" w:cs="Times New Roman"/>
          <w:b/>
          <w:sz w:val="22"/>
          <w:szCs w:val="22"/>
        </w:rPr>
        <w:t>образует огнеупорную, термостойкую керамику.</w:t>
      </w:r>
      <w:r w:rsidR="00D053E0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112382" w:rsidRPr="00B10095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Температура применения до 1</w:t>
      </w:r>
      <w:r w:rsidR="00AC2F99" w:rsidRPr="00B10095">
        <w:rPr>
          <w:rFonts w:ascii="Times New Roman" w:hAnsi="Times New Roman" w:cs="Times New Roman"/>
          <w:sz w:val="22"/>
          <w:szCs w:val="22"/>
        </w:rPr>
        <w:t>400</w:t>
      </w:r>
      <w:r w:rsidRPr="00B10095">
        <w:rPr>
          <w:rFonts w:ascii="Times New Roman" w:hAnsi="Times New Roman" w:cs="Times New Roman"/>
          <w:sz w:val="22"/>
          <w:szCs w:val="22"/>
        </w:rPr>
        <w:t xml:space="preserve"> град.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DE424A" w:rsidRPr="00B10095">
        <w:rPr>
          <w:rFonts w:ascii="Times New Roman" w:hAnsi="Times New Roman" w:cs="Times New Roman"/>
          <w:sz w:val="22"/>
          <w:szCs w:val="22"/>
        </w:rPr>
        <w:t>С.</w:t>
      </w:r>
      <w:r w:rsidRPr="00B10095">
        <w:rPr>
          <w:rFonts w:ascii="Times New Roman" w:hAnsi="Times New Roman" w:cs="Times New Roman"/>
          <w:sz w:val="22"/>
          <w:szCs w:val="22"/>
        </w:rPr>
        <w:t xml:space="preserve"> Огнеупорность 1</w:t>
      </w:r>
      <w:r w:rsidR="00750324" w:rsidRPr="00B10095">
        <w:rPr>
          <w:rFonts w:ascii="Times New Roman" w:hAnsi="Times New Roman" w:cs="Times New Roman"/>
          <w:sz w:val="22"/>
          <w:szCs w:val="22"/>
        </w:rPr>
        <w:t>5</w:t>
      </w:r>
      <w:r w:rsidR="00813E72" w:rsidRPr="00B10095">
        <w:rPr>
          <w:rFonts w:ascii="Times New Roman" w:hAnsi="Times New Roman" w:cs="Times New Roman"/>
          <w:sz w:val="22"/>
          <w:szCs w:val="22"/>
        </w:rPr>
        <w:t>0</w:t>
      </w:r>
      <w:r w:rsidRPr="00B10095">
        <w:rPr>
          <w:rFonts w:ascii="Times New Roman" w:hAnsi="Times New Roman" w:cs="Times New Roman"/>
          <w:sz w:val="22"/>
          <w:szCs w:val="22"/>
        </w:rPr>
        <w:t>0 град.</w:t>
      </w:r>
      <w:r w:rsidR="00DE424A" w:rsidRPr="00B10095">
        <w:rPr>
          <w:rFonts w:ascii="Times New Roman" w:hAnsi="Times New Roman" w:cs="Times New Roman"/>
          <w:sz w:val="22"/>
          <w:szCs w:val="22"/>
        </w:rPr>
        <w:t xml:space="preserve"> С.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Клей </w:t>
      </w:r>
      <w:r w:rsidR="002C20E3" w:rsidRPr="00B10095">
        <w:rPr>
          <w:rFonts w:ascii="Times New Roman" w:hAnsi="Times New Roman" w:cs="Times New Roman"/>
          <w:sz w:val="22"/>
          <w:szCs w:val="22"/>
        </w:rPr>
        <w:t>образует высокомолекулярный неорганический полимер</w:t>
      </w:r>
      <w:r w:rsidR="00694B40" w:rsidRPr="00B10095">
        <w:rPr>
          <w:rFonts w:ascii="Times New Roman" w:hAnsi="Times New Roman" w:cs="Times New Roman"/>
          <w:sz w:val="22"/>
          <w:szCs w:val="22"/>
        </w:rPr>
        <w:t>,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 обеспечивающий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 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отсутствие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провала прочности при переходе от химической связки </w:t>
      </w:r>
      <w:proofErr w:type="gramStart"/>
      <w:r w:rsidR="002C20E3" w:rsidRPr="00B10095">
        <w:rPr>
          <w:rFonts w:ascii="Times New Roman" w:hAnsi="Times New Roman" w:cs="Times New Roman"/>
          <w:sz w:val="22"/>
          <w:szCs w:val="22"/>
        </w:rPr>
        <w:t>к</w:t>
      </w:r>
      <w:proofErr w:type="gramEnd"/>
      <w:r w:rsidR="002C20E3" w:rsidRPr="00B10095">
        <w:rPr>
          <w:rFonts w:ascii="Times New Roman" w:hAnsi="Times New Roman" w:cs="Times New Roman"/>
          <w:sz w:val="22"/>
          <w:szCs w:val="22"/>
        </w:rPr>
        <w:t xml:space="preserve"> керамической  в диапазоне </w:t>
      </w:r>
      <w:r w:rsidR="002F370F" w:rsidRPr="00B10095">
        <w:rPr>
          <w:rFonts w:ascii="Times New Roman" w:hAnsi="Times New Roman" w:cs="Times New Roman"/>
          <w:sz w:val="22"/>
          <w:szCs w:val="22"/>
        </w:rPr>
        <w:t>800-</w:t>
      </w:r>
      <w:r w:rsidR="002C20E3" w:rsidRPr="00B10095">
        <w:rPr>
          <w:rFonts w:ascii="Times New Roman" w:hAnsi="Times New Roman" w:cs="Times New Roman"/>
          <w:sz w:val="22"/>
          <w:szCs w:val="22"/>
        </w:rPr>
        <w:t>10</w:t>
      </w:r>
      <w:r w:rsidR="002F370F" w:rsidRPr="00B10095">
        <w:rPr>
          <w:rFonts w:ascii="Times New Roman" w:hAnsi="Times New Roman" w:cs="Times New Roman"/>
          <w:sz w:val="22"/>
          <w:szCs w:val="22"/>
        </w:rPr>
        <w:t>00 град.</w:t>
      </w:r>
    </w:p>
    <w:p w:rsidR="00486544" w:rsidRPr="00B10095" w:rsidRDefault="00486544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Максимальная толщина шва до 2 мм, в случае необходимости увеличения толщины шва необходимо ввести заполнитель фракции 0…0,5Х</w:t>
      </w:r>
      <w:proofErr w:type="gramStart"/>
      <w:r w:rsidRPr="00B10095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Pr="00B10095">
        <w:rPr>
          <w:rFonts w:ascii="Times New Roman" w:hAnsi="Times New Roman" w:cs="Times New Roman"/>
          <w:sz w:val="22"/>
          <w:szCs w:val="22"/>
        </w:rPr>
        <w:t xml:space="preserve"> где Х-толщина шва - из молотого материала футеровки. </w:t>
      </w:r>
    </w:p>
    <w:p w:rsidR="00700B12" w:rsidRPr="00B10095" w:rsidRDefault="00486544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 xml:space="preserve">Поверхности </w:t>
      </w:r>
      <w:r w:rsidR="00700B12" w:rsidRPr="00B10095">
        <w:rPr>
          <w:rFonts w:ascii="Times New Roman" w:hAnsi="Times New Roman" w:cs="Times New Roman"/>
          <w:sz w:val="22"/>
          <w:szCs w:val="22"/>
        </w:rPr>
        <w:t>склеиваемых изделий</w:t>
      </w:r>
      <w:r w:rsidRPr="00B10095">
        <w:rPr>
          <w:rFonts w:ascii="Times New Roman" w:hAnsi="Times New Roman" w:cs="Times New Roman"/>
          <w:sz w:val="22"/>
          <w:szCs w:val="22"/>
        </w:rPr>
        <w:t xml:space="preserve"> должны быть чистыми, </w:t>
      </w:r>
      <w:proofErr w:type="spellStart"/>
      <w:r w:rsidRPr="00B10095">
        <w:rPr>
          <w:rFonts w:ascii="Times New Roman" w:hAnsi="Times New Roman" w:cs="Times New Roman"/>
          <w:sz w:val="22"/>
          <w:szCs w:val="22"/>
        </w:rPr>
        <w:t>обеспыленными</w:t>
      </w:r>
      <w:proofErr w:type="spellEnd"/>
      <w:r w:rsidRPr="00B10095">
        <w:rPr>
          <w:rFonts w:ascii="Times New Roman" w:hAnsi="Times New Roman" w:cs="Times New Roman"/>
          <w:sz w:val="22"/>
          <w:szCs w:val="22"/>
        </w:rPr>
        <w:t xml:space="preserve">. В случае слишком пористых поверхностей необходимо провести грунтование более жидким раствором (растворять водой).  Если раствор слишком густой, можно добавить  немного воды, размешать до удобного состояния. </w:t>
      </w:r>
      <w:r w:rsidRPr="00B10095">
        <w:rPr>
          <w:rFonts w:ascii="Times New Roman" w:hAnsi="Times New Roman" w:cs="Times New Roman"/>
          <w:b/>
          <w:sz w:val="22"/>
          <w:szCs w:val="22"/>
        </w:rPr>
        <w:t xml:space="preserve">После нанесения состава желательно провести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термообработку при</w:t>
      </w:r>
      <w:r w:rsidRPr="00B10095">
        <w:rPr>
          <w:rFonts w:ascii="Times New Roman" w:hAnsi="Times New Roman" w:cs="Times New Roman"/>
          <w:b/>
          <w:sz w:val="22"/>
          <w:szCs w:val="22"/>
        </w:rPr>
        <w:t xml:space="preserve"> 90</w:t>
      </w:r>
      <w:r w:rsidR="00EE4F5A" w:rsidRPr="00B10095">
        <w:rPr>
          <w:rFonts w:ascii="Times New Roman" w:hAnsi="Times New Roman" w:cs="Times New Roman"/>
          <w:b/>
          <w:sz w:val="22"/>
          <w:szCs w:val="22"/>
        </w:rPr>
        <w:t xml:space="preserve">-100 </w:t>
      </w:r>
      <w:r w:rsidRPr="00B10095">
        <w:rPr>
          <w:rFonts w:ascii="Times New Roman" w:hAnsi="Times New Roman" w:cs="Times New Roman"/>
          <w:b/>
          <w:sz w:val="22"/>
          <w:szCs w:val="22"/>
        </w:rPr>
        <w:t xml:space="preserve"> градусов.</w:t>
      </w:r>
      <w:r w:rsidRPr="00B10095">
        <w:rPr>
          <w:rFonts w:ascii="Times New Roman" w:hAnsi="Times New Roman" w:cs="Times New Roman"/>
          <w:sz w:val="22"/>
          <w:szCs w:val="22"/>
        </w:rPr>
        <w:t xml:space="preserve"> Оптимальная скорость подъёма температуры-3 град/мин. </w:t>
      </w:r>
    </w:p>
    <w:p w:rsidR="00700B12" w:rsidRPr="00B10095" w:rsidRDefault="00700B12" w:rsidP="00694B40">
      <w:pPr>
        <w:ind w:left="-142" w:firstLine="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0095">
        <w:rPr>
          <w:rFonts w:ascii="Times New Roman" w:hAnsi="Times New Roman" w:cs="Times New Roman"/>
          <w:b/>
          <w:sz w:val="22"/>
          <w:szCs w:val="22"/>
        </w:rPr>
        <w:t>Применение:</w:t>
      </w:r>
    </w:p>
    <w:p w:rsidR="00112382" w:rsidRPr="00B10095" w:rsidRDefault="00700B1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Н</w:t>
      </w:r>
      <w:r w:rsidR="00694B40" w:rsidRPr="00B10095">
        <w:rPr>
          <w:rFonts w:ascii="Times New Roman" w:hAnsi="Times New Roman" w:cs="Times New Roman"/>
          <w:sz w:val="22"/>
          <w:szCs w:val="22"/>
        </w:rPr>
        <w:t>а</w:t>
      </w:r>
      <w:r w:rsidRPr="00B10095">
        <w:rPr>
          <w:rFonts w:ascii="Times New Roman" w:hAnsi="Times New Roman" w:cs="Times New Roman"/>
          <w:sz w:val="22"/>
          <w:szCs w:val="22"/>
        </w:rPr>
        <w:t xml:space="preserve">нести клей на </w:t>
      </w:r>
      <w:r w:rsidR="00112382" w:rsidRPr="00B10095">
        <w:rPr>
          <w:rFonts w:ascii="Times New Roman" w:hAnsi="Times New Roman" w:cs="Times New Roman"/>
          <w:sz w:val="22"/>
          <w:szCs w:val="22"/>
        </w:rPr>
        <w:t xml:space="preserve">обе склеиваемые поверхности, прижать с </w:t>
      </w:r>
      <w:r w:rsidRPr="00B10095">
        <w:rPr>
          <w:rFonts w:ascii="Times New Roman" w:hAnsi="Times New Roman" w:cs="Times New Roman"/>
          <w:sz w:val="22"/>
          <w:szCs w:val="22"/>
        </w:rPr>
        <w:t>притиранием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 и постукиванием</w:t>
      </w:r>
      <w:r w:rsidR="00112382" w:rsidRPr="00B10095">
        <w:rPr>
          <w:rFonts w:ascii="Times New Roman" w:hAnsi="Times New Roman" w:cs="Times New Roman"/>
          <w:sz w:val="22"/>
          <w:szCs w:val="22"/>
        </w:rPr>
        <w:t xml:space="preserve">, снять излишки смеси.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Высушить при температуре 90-100 град. 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в течение 10-12 часов.  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Твердение начинается при температуре выше 46 град. </w:t>
      </w:r>
      <w:proofErr w:type="spellStart"/>
      <w:r w:rsidR="002F370F" w:rsidRPr="00B10095">
        <w:rPr>
          <w:rFonts w:ascii="Times New Roman" w:hAnsi="Times New Roman" w:cs="Times New Roman"/>
          <w:sz w:val="22"/>
          <w:szCs w:val="22"/>
        </w:rPr>
        <w:t>Термообработать</w:t>
      </w:r>
      <w:proofErr w:type="spellEnd"/>
      <w:r w:rsidR="002F370F" w:rsidRPr="00B10095">
        <w:rPr>
          <w:rFonts w:ascii="Times New Roman" w:hAnsi="Times New Roman" w:cs="Times New Roman"/>
          <w:sz w:val="22"/>
          <w:szCs w:val="22"/>
        </w:rPr>
        <w:t xml:space="preserve"> при температуре 500 град не менее 15 мин.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с выдержкой в зоне 90-100 градусов - 15 минут, в зоне 475-500 градусов -</w:t>
      </w:r>
      <w:r w:rsidR="00EE4F5A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30 минут.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Оптимальная скорость подъёма температуры-3 град/мин.</w:t>
      </w:r>
    </w:p>
    <w:p w:rsidR="00201B7E" w:rsidRPr="00B10095" w:rsidRDefault="00201B7E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Шов приобретает начальную прочность сразу после высыхания, 30% прочности после прогрева печи до 150 град, окончательную – после прогрева до 500 град. Прочность на сдвиг после обжига  не менее 4,5-5 МПа.</w:t>
      </w:r>
    </w:p>
    <w:p w:rsidR="00EE4F5A" w:rsidRPr="00B10095" w:rsidRDefault="00EE4F5A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При необходимости быстрого склеивания можно прогреть область швов</w:t>
      </w:r>
      <w:r w:rsidR="00E3555F">
        <w:rPr>
          <w:rFonts w:ascii="Times New Roman" w:hAnsi="Times New Roman" w:cs="Times New Roman"/>
          <w:sz w:val="22"/>
          <w:szCs w:val="22"/>
        </w:rPr>
        <w:t xml:space="preserve"> любой горелкой, </w:t>
      </w:r>
      <w:r w:rsidRPr="00B10095">
        <w:rPr>
          <w:rFonts w:ascii="Times New Roman" w:hAnsi="Times New Roman" w:cs="Times New Roman"/>
          <w:sz w:val="22"/>
          <w:szCs w:val="22"/>
        </w:rPr>
        <w:t>провести обязательную  термообработку поз</w:t>
      </w:r>
      <w:r w:rsidR="00201B7E" w:rsidRPr="00B10095">
        <w:rPr>
          <w:rFonts w:ascii="Times New Roman" w:hAnsi="Times New Roman" w:cs="Times New Roman"/>
          <w:sz w:val="22"/>
          <w:szCs w:val="22"/>
        </w:rPr>
        <w:t>днее</w:t>
      </w:r>
      <w:r w:rsidRPr="00B10095">
        <w:rPr>
          <w:rFonts w:ascii="Times New Roman" w:hAnsi="Times New Roman" w:cs="Times New Roman"/>
          <w:sz w:val="22"/>
          <w:szCs w:val="22"/>
        </w:rPr>
        <w:t>.</w:t>
      </w:r>
    </w:p>
    <w:p w:rsidR="00453B2F" w:rsidRPr="00B10095" w:rsidRDefault="00453B2F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Класс опасности -2</w:t>
      </w:r>
      <w:r w:rsidR="00201B7E" w:rsidRPr="00B10095">
        <w:rPr>
          <w:rFonts w:ascii="Times New Roman" w:hAnsi="Times New Roman" w:cs="Times New Roman"/>
          <w:sz w:val="22"/>
          <w:szCs w:val="22"/>
        </w:rPr>
        <w:t>.</w:t>
      </w:r>
    </w:p>
    <w:p w:rsidR="00813E72" w:rsidRPr="00B10095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 xml:space="preserve">Работать в перчатках. </w:t>
      </w:r>
      <w:r w:rsidR="00813E72" w:rsidRPr="00B10095">
        <w:rPr>
          <w:rFonts w:ascii="Times New Roman" w:hAnsi="Times New Roman" w:cs="Times New Roman"/>
          <w:sz w:val="22"/>
          <w:szCs w:val="22"/>
        </w:rPr>
        <w:t xml:space="preserve">Температура при проведении работ от +5 до +35 град. </w:t>
      </w:r>
    </w:p>
    <w:p w:rsidR="00694B40" w:rsidRPr="00B10095" w:rsidRDefault="00112382" w:rsidP="00201B7E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При попадании в глаза обильно промыть водой.</w:t>
      </w:r>
      <w:r w:rsidR="009D2CA6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Pr="00B10095">
        <w:rPr>
          <w:rFonts w:ascii="Times New Roman" w:hAnsi="Times New Roman" w:cs="Times New Roman"/>
          <w:sz w:val="22"/>
          <w:szCs w:val="22"/>
        </w:rPr>
        <w:t xml:space="preserve">Не давать детям. Не использовать для пищевой керамики. </w:t>
      </w:r>
      <w:r w:rsidR="00184AA4" w:rsidRPr="00B10095">
        <w:rPr>
          <w:rFonts w:ascii="Times New Roman" w:hAnsi="Times New Roman" w:cs="Times New Roman"/>
          <w:sz w:val="22"/>
          <w:szCs w:val="22"/>
        </w:rPr>
        <w:t xml:space="preserve"> Хранить в плотно закр</w:t>
      </w:r>
      <w:r w:rsidR="0061545D" w:rsidRPr="00B10095">
        <w:rPr>
          <w:rFonts w:ascii="Times New Roman" w:hAnsi="Times New Roman" w:cs="Times New Roman"/>
          <w:sz w:val="22"/>
          <w:szCs w:val="22"/>
        </w:rPr>
        <w:t xml:space="preserve">ытой таре при температуре 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3B319E" w:rsidRPr="00B10095">
        <w:rPr>
          <w:rFonts w:ascii="Times New Roman" w:hAnsi="Times New Roman" w:cs="Times New Roman"/>
          <w:sz w:val="22"/>
          <w:szCs w:val="22"/>
          <w:u w:val="single"/>
        </w:rPr>
        <w:t>не выше</w:t>
      </w:r>
      <w:r w:rsidR="00694B40" w:rsidRPr="00B10095">
        <w:rPr>
          <w:rFonts w:ascii="Times New Roman" w:hAnsi="Times New Roman" w:cs="Times New Roman"/>
          <w:sz w:val="22"/>
          <w:szCs w:val="22"/>
          <w:u w:val="single"/>
        </w:rPr>
        <w:t xml:space="preserve"> +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61545D" w:rsidRPr="00B10095">
        <w:rPr>
          <w:rFonts w:ascii="Times New Roman" w:hAnsi="Times New Roman" w:cs="Times New Roman"/>
          <w:sz w:val="22"/>
          <w:szCs w:val="22"/>
        </w:rPr>
        <w:t>30</w:t>
      </w:r>
      <w:r w:rsidR="00184AA4" w:rsidRPr="00B10095">
        <w:rPr>
          <w:rFonts w:ascii="Times New Roman" w:hAnsi="Times New Roman" w:cs="Times New Roman"/>
          <w:sz w:val="22"/>
          <w:szCs w:val="22"/>
        </w:rPr>
        <w:t xml:space="preserve"> град.</w:t>
      </w:r>
      <w:r w:rsidR="0061545D" w:rsidRPr="00B10095">
        <w:rPr>
          <w:rFonts w:ascii="Times New Roman" w:hAnsi="Times New Roman" w:cs="Times New Roman"/>
          <w:sz w:val="22"/>
          <w:szCs w:val="22"/>
        </w:rPr>
        <w:t xml:space="preserve"> Не теряет свойств после оттаивания при замерзании.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 Перед применением после хранения перемешать миксером.</w:t>
      </w:r>
    </w:p>
    <w:p w:rsidR="00112382" w:rsidRPr="00B10095" w:rsidRDefault="00112382" w:rsidP="00B1009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94B40" w:rsidRPr="00B10095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 xml:space="preserve">Вес нетто </w:t>
      </w:r>
      <w:r w:rsidR="00E3555F">
        <w:rPr>
          <w:rFonts w:ascii="Times New Roman" w:hAnsi="Times New Roman" w:cs="Times New Roman"/>
          <w:sz w:val="22"/>
          <w:szCs w:val="22"/>
        </w:rPr>
        <w:t xml:space="preserve">5 </w:t>
      </w:r>
      <w:r w:rsidRPr="00B10095">
        <w:rPr>
          <w:rFonts w:ascii="Times New Roman" w:hAnsi="Times New Roman" w:cs="Times New Roman"/>
          <w:sz w:val="22"/>
          <w:szCs w:val="22"/>
        </w:rPr>
        <w:t>кг.</w:t>
      </w:r>
    </w:p>
    <w:p w:rsidR="00112382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B10095">
        <w:rPr>
          <w:rFonts w:ascii="Times New Roman" w:hAnsi="Times New Roman" w:cs="Times New Roman"/>
          <w:sz w:val="22"/>
          <w:szCs w:val="22"/>
        </w:rPr>
        <w:t>Срок годности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660BCC" w:rsidRPr="00B10095">
        <w:rPr>
          <w:rFonts w:ascii="Times New Roman" w:hAnsi="Times New Roman" w:cs="Times New Roman"/>
          <w:sz w:val="22"/>
          <w:szCs w:val="22"/>
        </w:rPr>
        <w:t xml:space="preserve">6 </w:t>
      </w:r>
      <w:r w:rsidRPr="00B10095">
        <w:rPr>
          <w:rFonts w:ascii="Times New Roman" w:hAnsi="Times New Roman" w:cs="Times New Roman"/>
          <w:sz w:val="22"/>
          <w:szCs w:val="22"/>
        </w:rPr>
        <w:t xml:space="preserve"> месяцев с даты изготовления.</w:t>
      </w:r>
      <w:r w:rsidR="00184AA4" w:rsidRPr="00B1009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91219" w:rsidRPr="00691219" w:rsidRDefault="00691219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tbl>
      <w:tblPr>
        <w:tblStyle w:val="a3"/>
        <w:tblW w:w="10422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6"/>
        <w:gridCol w:w="8746"/>
      </w:tblGrid>
      <w:tr w:rsidR="00E3555F" w:rsidTr="00691219">
        <w:tc>
          <w:tcPr>
            <w:tcW w:w="1545" w:type="dxa"/>
          </w:tcPr>
          <w:p w:rsidR="00E3555F" w:rsidRDefault="002A62B0" w:rsidP="00694B40">
            <w:pPr>
              <w:jc w:val="both"/>
              <w:rPr>
                <w:rFonts w:ascii="Times New Roman" w:hAnsi="Times New Roman" w:cs="Times New Roman"/>
              </w:rPr>
            </w:pPr>
            <w:r>
              <w:object w:dxaOrig="6885" w:dyaOrig="8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95pt;height:88.85pt" o:ole="">
                  <v:imagedata r:id="rId8" o:title=""/>
                </v:shape>
                <o:OLEObject Type="Embed" ProgID="PBrush" ShapeID="_x0000_i1025" DrawAspect="Content" ObjectID="_1662989144" r:id="rId9"/>
              </w:object>
            </w:r>
          </w:p>
        </w:tc>
        <w:tc>
          <w:tcPr>
            <w:tcW w:w="8877" w:type="dxa"/>
          </w:tcPr>
          <w:p w:rsidR="00E3555F" w:rsidRDefault="00E3555F" w:rsidP="00694B4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Альтофо</w:t>
            </w:r>
            <w:proofErr w:type="gram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gram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 xml:space="preserve"> А»  продукция АО 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Электрокерамика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E75ACB" w:rsidRP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АО «ЭЛЕКТРОКЕРАМИКА»</w:t>
            </w:r>
          </w:p>
          <w:p w:rsidR="00E75ACB" w:rsidRP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 xml:space="preserve">140145, Московская область, Раменский район, </w:t>
            </w:r>
            <w:proofErr w:type="spellStart"/>
            <w:r w:rsidRPr="00E75ACB">
              <w:rPr>
                <w:rFonts w:ascii="Times New Roman" w:hAnsi="Times New Roman" w:cs="Times New Roman"/>
              </w:rPr>
              <w:t>Трошково</w:t>
            </w:r>
            <w:proofErr w:type="spellEnd"/>
            <w:r w:rsidRPr="00E75ACB">
              <w:rPr>
                <w:rFonts w:ascii="Times New Roman" w:hAnsi="Times New Roman" w:cs="Times New Roman"/>
              </w:rPr>
              <w:t xml:space="preserve"> д.</w:t>
            </w:r>
          </w:p>
          <w:p w:rsidR="00E75ACB" w:rsidRPr="00691219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91219">
              <w:rPr>
                <w:rFonts w:ascii="Times New Roman" w:hAnsi="Times New Roman" w:cs="Times New Roman"/>
                <w:lang w:val="en-US"/>
              </w:rPr>
              <w:t>https</w:t>
            </w:r>
            <w:r w:rsidRPr="00691219">
              <w:rPr>
                <w:rFonts w:ascii="Times New Roman" w:hAnsi="Times New Roman" w:cs="Times New Roman"/>
              </w:rPr>
              <w:t>://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691219">
              <w:rPr>
                <w:rFonts w:ascii="Times New Roman" w:hAnsi="Times New Roman" w:cs="Times New Roman"/>
              </w:rPr>
              <w:t>/</w:t>
            </w:r>
          </w:p>
          <w:p w:rsidR="00E75ACB" w:rsidRPr="00691219" w:rsidRDefault="00691219" w:rsidP="00E75ACB">
            <w:pPr>
              <w:jc w:val="both"/>
              <w:rPr>
                <w:rFonts w:ascii="Times New Roman" w:hAnsi="Times New Roman" w:cs="Times New Roman"/>
              </w:rPr>
            </w:pPr>
            <w:r w:rsidRPr="00A72BC2">
              <w:rPr>
                <w:rFonts w:ascii="Times New Roman" w:hAnsi="Times New Roman" w:cs="Times New Roman"/>
              </w:rPr>
              <w:t xml:space="preserve"> </w:t>
            </w:r>
            <w:r w:rsidR="00E75ACB" w:rsidRPr="00E75ACB">
              <w:rPr>
                <w:rFonts w:ascii="Times New Roman" w:hAnsi="Times New Roman" w:cs="Times New Roman"/>
                <w:lang w:val="en-US"/>
              </w:rPr>
              <w:t>mail</w:t>
            </w:r>
            <w:r w:rsidR="00E75ACB" w:rsidRPr="00691219">
              <w:rPr>
                <w:rFonts w:ascii="Times New Roman" w:hAnsi="Times New Roman" w:cs="Times New Roman"/>
              </w:rPr>
              <w:t>@</w:t>
            </w:r>
            <w:proofErr w:type="spellStart"/>
            <w:r w:rsidR="00E75ACB" w:rsidRPr="00E75ACB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="00E75ACB"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="00E75ACB" w:rsidRPr="00E75ACB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Телефон/ факс 8(496) 46-47-186</w:t>
            </w:r>
          </w:p>
        </w:tc>
      </w:tr>
    </w:tbl>
    <w:p w:rsidR="00694B40" w:rsidRPr="00486544" w:rsidRDefault="00694B40" w:rsidP="00694B40">
      <w:pPr>
        <w:ind w:left="-142" w:firstLine="851"/>
        <w:jc w:val="both"/>
        <w:rPr>
          <w:rFonts w:ascii="Times New Roman" w:hAnsi="Times New Roman" w:cs="Times New Roman"/>
        </w:rPr>
      </w:pPr>
    </w:p>
    <w:p w:rsidR="004932C6" w:rsidRPr="0061545D" w:rsidRDefault="004932C6" w:rsidP="00694B40">
      <w:pPr>
        <w:ind w:left="-142" w:firstLine="851"/>
        <w:jc w:val="both"/>
        <w:rPr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B10095" w:rsidRPr="003B319E" w:rsidTr="00B10095"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</w:tr>
    </w:tbl>
    <w:p w:rsidR="00116F32" w:rsidRPr="00311D05" w:rsidRDefault="00116F32" w:rsidP="00694B40">
      <w:pPr>
        <w:ind w:firstLine="851"/>
        <w:jc w:val="both"/>
      </w:pPr>
    </w:p>
    <w:sectPr w:rsidR="00116F32" w:rsidRPr="00311D05" w:rsidSect="00694B40">
      <w:headerReference w:type="even" r:id="rId10"/>
      <w:footerReference w:type="even" r:id="rId11"/>
      <w:pgSz w:w="11900" w:h="16840"/>
      <w:pgMar w:top="142" w:right="985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1F9" w:rsidRDefault="00BF11F9" w:rsidP="002F5738">
      <w:r>
        <w:separator/>
      </w:r>
    </w:p>
  </w:endnote>
  <w:endnote w:type="continuationSeparator" w:id="0">
    <w:p w:rsidR="00BF11F9" w:rsidRDefault="00BF11F9" w:rsidP="002F5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840" w:type="pct"/>
      <w:tblInd w:w="108" w:type="dxa"/>
      <w:tblBorders>
        <w:top w:val="thinThickLargeGap" w:sz="24" w:space="0" w:color="548DD4" w:themeColor="text2" w:themeTint="99"/>
        <w:left w:val="thinThickLargeGap" w:sz="24" w:space="0" w:color="548DD4" w:themeColor="text2" w:themeTint="99"/>
        <w:bottom w:val="thickThinLargeGap" w:sz="24" w:space="0" w:color="548DD4" w:themeColor="text2" w:themeTint="99"/>
        <w:right w:val="thickThinLargeGap" w:sz="24" w:space="0" w:color="548DD4" w:themeColor="text2" w:themeTint="99"/>
      </w:tblBorders>
      <w:tblLook w:val="04A0" w:firstRow="1" w:lastRow="0" w:firstColumn="1" w:lastColumn="0" w:noHBand="0" w:noVBand="1"/>
    </w:tblPr>
    <w:tblGrid>
      <w:gridCol w:w="484"/>
      <w:gridCol w:w="9467"/>
    </w:tblGrid>
    <w:tr w:rsidR="00DE424A" w:rsidTr="00A263FE">
      <w:trPr>
        <w:trHeight w:val="255"/>
      </w:trPr>
      <w:tc>
        <w:tcPr>
          <w:tcW w:w="243" w:type="pct"/>
          <w:shd w:val="clear" w:color="auto" w:fill="548DD4" w:themeFill="text2" w:themeFillTint="99"/>
        </w:tcPr>
        <w:p w:rsidR="00DE424A" w:rsidRDefault="00DE410A">
          <w:pPr>
            <w:pStyle w:val="a7"/>
            <w:jc w:val="center"/>
            <w:rPr>
              <w:color w:val="FFFFFF" w:themeColor="background1"/>
            </w:rPr>
          </w:pPr>
          <w:r>
            <w:rPr>
              <w:rFonts w:ascii="Calibri" w:hAnsi="Calibri"/>
              <w:b/>
              <w:color w:val="FFFFFF" w:themeColor="background1"/>
            </w:rPr>
            <w:fldChar w:fldCharType="begin"/>
          </w:r>
          <w:r w:rsidR="00DE424A">
            <w:rPr>
              <w:rFonts w:ascii="Calibri" w:hAnsi="Calibri"/>
              <w:b/>
              <w:color w:val="FFFFFF" w:themeColor="background1"/>
            </w:rPr>
            <w:instrText>PAGE   \* MERGEFORMAT</w:instrText>
          </w:r>
          <w:r>
            <w:rPr>
              <w:rFonts w:ascii="Calibri" w:hAnsi="Calibri"/>
              <w:b/>
              <w:color w:val="FFFFFF" w:themeColor="background1"/>
            </w:rPr>
            <w:fldChar w:fldCharType="separate"/>
          </w:r>
          <w:r w:rsidR="00A72BC2">
            <w:rPr>
              <w:rFonts w:ascii="Calibri" w:hAnsi="Calibri"/>
              <w:b/>
              <w:noProof/>
              <w:color w:val="FFFFFF" w:themeColor="background1"/>
            </w:rPr>
            <w:t>2</w:t>
          </w:r>
          <w:r>
            <w:rPr>
              <w:rFonts w:ascii="Calibri" w:hAnsi="Calibri"/>
              <w:b/>
              <w:color w:val="FFFFFF" w:themeColor="background1"/>
            </w:rPr>
            <w:fldChar w:fldCharType="end"/>
          </w:r>
        </w:p>
      </w:tc>
      <w:tc>
        <w:tcPr>
          <w:tcW w:w="4757" w:type="pct"/>
          <w:shd w:val="clear" w:color="auto" w:fill="95B3D7" w:themeFill="accent1" w:themeFillTint="99"/>
          <w:vAlign w:val="center"/>
        </w:tcPr>
        <w:p w:rsidR="00DE424A" w:rsidRDefault="00BF11F9">
          <w:pPr>
            <w:pStyle w:val="a7"/>
            <w:rPr>
              <w:rFonts w:ascii="Calibri" w:hAnsi="Calibri"/>
              <w:b/>
              <w:caps/>
              <w:color w:val="FFFFFF" w:themeColor="background1"/>
            </w:rPr>
          </w:pPr>
          <w:sdt>
            <w:sdtPr>
              <w:rPr>
                <w:rFonts w:ascii="Calibri" w:hAnsi="Calibri"/>
                <w:b/>
                <w:color w:val="FFFFFF" w:themeColor="background1"/>
              </w:rPr>
              <w:id w:val="2095358404"/>
              <w:temporary/>
              <w:showingPlcHdr/>
            </w:sdtPr>
            <w:sdtEndPr/>
            <w:sdtContent>
              <w:r w:rsidR="00DE424A">
                <w:rPr>
                  <w:rFonts w:ascii="Calibri" w:hAnsi="Calibri"/>
                  <w:b/>
                  <w:color w:val="FFFFFF" w:themeColor="background1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1F9" w:rsidRDefault="00BF11F9" w:rsidP="002F5738">
      <w:r>
        <w:separator/>
      </w:r>
    </w:p>
  </w:footnote>
  <w:footnote w:type="continuationSeparator" w:id="0">
    <w:p w:rsidR="00BF11F9" w:rsidRDefault="00BF11F9" w:rsidP="002F5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9128"/>
    </w:tblGrid>
    <w:tr w:rsidR="00DE424A" w:rsidRPr="0088634D" w:rsidTr="00A263FE">
      <w:tc>
        <w:tcPr>
          <w:tcW w:w="1152" w:type="dxa"/>
        </w:tcPr>
        <w:p w:rsidR="00DE424A" w:rsidRDefault="00DE410A">
          <w:pPr>
            <w:pStyle w:val="a7"/>
            <w:jc w:val="right"/>
            <w:rPr>
              <w:rFonts w:ascii="Cambria" w:hAnsi="Cambria"/>
              <w:b/>
            </w:rPr>
          </w:pPr>
          <w:r>
            <w:rPr>
              <w:rFonts w:ascii="Cambria" w:hAnsi="Cambria"/>
            </w:rPr>
            <w:fldChar w:fldCharType="begin"/>
          </w:r>
          <w:r w:rsidR="00DE424A">
            <w:rPr>
              <w:rFonts w:ascii="Cambria" w:hAnsi="Cambria"/>
            </w:rPr>
            <w:instrText>PAGE   \* MERGEFORMAT</w:instrText>
          </w:r>
          <w:r>
            <w:rPr>
              <w:rFonts w:ascii="Cambria" w:hAnsi="Cambria"/>
            </w:rPr>
            <w:fldChar w:fldCharType="separate"/>
          </w:r>
          <w:r w:rsidR="00A72BC2">
            <w:rPr>
              <w:rFonts w:ascii="Cambria" w:hAnsi="Cambria"/>
              <w:noProof/>
            </w:rPr>
            <w:t>2</w:t>
          </w:r>
          <w:r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DE424A" w:rsidRDefault="00BF11F9">
          <w:pPr>
            <w:pStyle w:val="a7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340674860"/>
              <w:placeholder>
                <w:docPart w:val="F5156476661D7247AB45C5E4E030B7EB"/>
              </w:placeholder>
              <w:temporary/>
              <w:showingPlcHdr/>
            </w:sdtPr>
            <w:sdtEndPr/>
            <w:sdtContent>
              <w:r w:rsidR="00DE424A">
                <w:rPr>
                  <w:rFonts w:ascii="Cambria" w:hAnsi="Cambria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15BEF"/>
    <w:rsid w:val="0001704B"/>
    <w:rsid w:val="00032541"/>
    <w:rsid w:val="00034C68"/>
    <w:rsid w:val="00037F91"/>
    <w:rsid w:val="00042178"/>
    <w:rsid w:val="00044AE9"/>
    <w:rsid w:val="00056B85"/>
    <w:rsid w:val="00061918"/>
    <w:rsid w:val="00077F1A"/>
    <w:rsid w:val="000D76C4"/>
    <w:rsid w:val="00112382"/>
    <w:rsid w:val="00116F32"/>
    <w:rsid w:val="00120E5F"/>
    <w:rsid w:val="001234DA"/>
    <w:rsid w:val="0013053C"/>
    <w:rsid w:val="00170C82"/>
    <w:rsid w:val="00184AA4"/>
    <w:rsid w:val="00195353"/>
    <w:rsid w:val="001C40DC"/>
    <w:rsid w:val="001E35E1"/>
    <w:rsid w:val="001F4107"/>
    <w:rsid w:val="00201B7E"/>
    <w:rsid w:val="002061C0"/>
    <w:rsid w:val="00222423"/>
    <w:rsid w:val="00222A80"/>
    <w:rsid w:val="00293D62"/>
    <w:rsid w:val="002973B3"/>
    <w:rsid w:val="002A62B0"/>
    <w:rsid w:val="002C190D"/>
    <w:rsid w:val="002C20E3"/>
    <w:rsid w:val="002E304D"/>
    <w:rsid w:val="002F370F"/>
    <w:rsid w:val="002F5738"/>
    <w:rsid w:val="00311D05"/>
    <w:rsid w:val="0031242A"/>
    <w:rsid w:val="00316480"/>
    <w:rsid w:val="003357DC"/>
    <w:rsid w:val="00345C36"/>
    <w:rsid w:val="00352E13"/>
    <w:rsid w:val="0038241E"/>
    <w:rsid w:val="00397569"/>
    <w:rsid w:val="003A3418"/>
    <w:rsid w:val="003B27E9"/>
    <w:rsid w:val="003B319E"/>
    <w:rsid w:val="003B59AF"/>
    <w:rsid w:val="003B7998"/>
    <w:rsid w:val="003C4FD3"/>
    <w:rsid w:val="003D2D88"/>
    <w:rsid w:val="003D6E60"/>
    <w:rsid w:val="003F1C67"/>
    <w:rsid w:val="003F679E"/>
    <w:rsid w:val="004062D4"/>
    <w:rsid w:val="004165FB"/>
    <w:rsid w:val="004453D9"/>
    <w:rsid w:val="00453B2F"/>
    <w:rsid w:val="00486544"/>
    <w:rsid w:val="004932C6"/>
    <w:rsid w:val="004B1058"/>
    <w:rsid w:val="004D37AF"/>
    <w:rsid w:val="0053189A"/>
    <w:rsid w:val="0054786C"/>
    <w:rsid w:val="005568C3"/>
    <w:rsid w:val="0057415B"/>
    <w:rsid w:val="00582F86"/>
    <w:rsid w:val="005A53D3"/>
    <w:rsid w:val="005D1EFD"/>
    <w:rsid w:val="005E6972"/>
    <w:rsid w:val="005F19DA"/>
    <w:rsid w:val="005F74EE"/>
    <w:rsid w:val="00613AB6"/>
    <w:rsid w:val="0061545D"/>
    <w:rsid w:val="00660BCC"/>
    <w:rsid w:val="00691219"/>
    <w:rsid w:val="00693985"/>
    <w:rsid w:val="00694162"/>
    <w:rsid w:val="00694B40"/>
    <w:rsid w:val="006B0B91"/>
    <w:rsid w:val="006B1EB8"/>
    <w:rsid w:val="006C0189"/>
    <w:rsid w:val="006C45E3"/>
    <w:rsid w:val="006E6F52"/>
    <w:rsid w:val="006F63FD"/>
    <w:rsid w:val="00700B12"/>
    <w:rsid w:val="00705C7B"/>
    <w:rsid w:val="00715F25"/>
    <w:rsid w:val="00727A49"/>
    <w:rsid w:val="007332CC"/>
    <w:rsid w:val="00746025"/>
    <w:rsid w:val="00750324"/>
    <w:rsid w:val="00751880"/>
    <w:rsid w:val="00764D56"/>
    <w:rsid w:val="007923BE"/>
    <w:rsid w:val="007972D5"/>
    <w:rsid w:val="007C1291"/>
    <w:rsid w:val="007C52C4"/>
    <w:rsid w:val="007C767C"/>
    <w:rsid w:val="00813E72"/>
    <w:rsid w:val="00817624"/>
    <w:rsid w:val="00847ED1"/>
    <w:rsid w:val="008540D3"/>
    <w:rsid w:val="00856252"/>
    <w:rsid w:val="00856E71"/>
    <w:rsid w:val="008662B5"/>
    <w:rsid w:val="00874343"/>
    <w:rsid w:val="00886C1A"/>
    <w:rsid w:val="008C4952"/>
    <w:rsid w:val="008F4E2C"/>
    <w:rsid w:val="009105D4"/>
    <w:rsid w:val="00917C63"/>
    <w:rsid w:val="00930C2F"/>
    <w:rsid w:val="009410C8"/>
    <w:rsid w:val="00944599"/>
    <w:rsid w:val="009542F6"/>
    <w:rsid w:val="00976D05"/>
    <w:rsid w:val="00991976"/>
    <w:rsid w:val="009933DF"/>
    <w:rsid w:val="009A11CF"/>
    <w:rsid w:val="009A21FF"/>
    <w:rsid w:val="009B6685"/>
    <w:rsid w:val="009D2CA6"/>
    <w:rsid w:val="00A10BCB"/>
    <w:rsid w:val="00A145F7"/>
    <w:rsid w:val="00A263FE"/>
    <w:rsid w:val="00A32964"/>
    <w:rsid w:val="00A56527"/>
    <w:rsid w:val="00A63140"/>
    <w:rsid w:val="00A67B1C"/>
    <w:rsid w:val="00A72BC2"/>
    <w:rsid w:val="00AC2F99"/>
    <w:rsid w:val="00AF1422"/>
    <w:rsid w:val="00B02D5F"/>
    <w:rsid w:val="00B10095"/>
    <w:rsid w:val="00B13919"/>
    <w:rsid w:val="00B72DA9"/>
    <w:rsid w:val="00B77839"/>
    <w:rsid w:val="00BE03E2"/>
    <w:rsid w:val="00BE0B9A"/>
    <w:rsid w:val="00BE3977"/>
    <w:rsid w:val="00BF11F9"/>
    <w:rsid w:val="00C0074C"/>
    <w:rsid w:val="00C019ED"/>
    <w:rsid w:val="00C1400D"/>
    <w:rsid w:val="00C45B6E"/>
    <w:rsid w:val="00C54A79"/>
    <w:rsid w:val="00C61F5E"/>
    <w:rsid w:val="00C72F46"/>
    <w:rsid w:val="00C74970"/>
    <w:rsid w:val="00C916BD"/>
    <w:rsid w:val="00CB0877"/>
    <w:rsid w:val="00CB6685"/>
    <w:rsid w:val="00CC4196"/>
    <w:rsid w:val="00CC5C13"/>
    <w:rsid w:val="00CC698A"/>
    <w:rsid w:val="00CC6AF0"/>
    <w:rsid w:val="00CC7877"/>
    <w:rsid w:val="00CD2522"/>
    <w:rsid w:val="00CE6A21"/>
    <w:rsid w:val="00CF0FB8"/>
    <w:rsid w:val="00CF549A"/>
    <w:rsid w:val="00D053E0"/>
    <w:rsid w:val="00D33DDB"/>
    <w:rsid w:val="00D44329"/>
    <w:rsid w:val="00D44EF2"/>
    <w:rsid w:val="00D45206"/>
    <w:rsid w:val="00D66413"/>
    <w:rsid w:val="00D7283D"/>
    <w:rsid w:val="00DA49B0"/>
    <w:rsid w:val="00DB3FC0"/>
    <w:rsid w:val="00DE3FA3"/>
    <w:rsid w:val="00DE410A"/>
    <w:rsid w:val="00DE424A"/>
    <w:rsid w:val="00DE691C"/>
    <w:rsid w:val="00DF0AC0"/>
    <w:rsid w:val="00E068F9"/>
    <w:rsid w:val="00E15BEF"/>
    <w:rsid w:val="00E3555F"/>
    <w:rsid w:val="00E500B2"/>
    <w:rsid w:val="00E6065E"/>
    <w:rsid w:val="00E75ACB"/>
    <w:rsid w:val="00E90F33"/>
    <w:rsid w:val="00E96366"/>
    <w:rsid w:val="00EB6E04"/>
    <w:rsid w:val="00EC28FF"/>
    <w:rsid w:val="00ED17C4"/>
    <w:rsid w:val="00EE4F5A"/>
    <w:rsid w:val="00F00222"/>
    <w:rsid w:val="00F3352E"/>
    <w:rsid w:val="00F65196"/>
    <w:rsid w:val="00F666E1"/>
    <w:rsid w:val="00F67D8F"/>
    <w:rsid w:val="00F67F4E"/>
    <w:rsid w:val="00F7224A"/>
    <w:rsid w:val="00FB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D3"/>
  </w:style>
  <w:style w:type="paragraph" w:styleId="1">
    <w:name w:val="heading 1"/>
    <w:basedOn w:val="a"/>
    <w:next w:val="a"/>
    <w:link w:val="10"/>
    <w:qFormat/>
    <w:rsid w:val="00817624"/>
    <w:pPr>
      <w:keepNext/>
      <w:outlineLvl w:val="0"/>
    </w:pPr>
    <w:rPr>
      <w:rFonts w:ascii="Arial Narrow" w:eastAsia="Times New Roman" w:hAnsi="Arial Narrow" w:cs="Times New Roman"/>
      <w:b/>
      <w:bCs/>
      <w:color w:val="FF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1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6252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6252"/>
    <w:rPr>
      <w:rFonts w:ascii="Lucida Grande CY" w:hAnsi="Lucida Grande CY" w:cs="Lucida Grande CY"/>
      <w:sz w:val="18"/>
      <w:szCs w:val="18"/>
    </w:rPr>
  </w:style>
  <w:style w:type="character" w:styleId="a6">
    <w:name w:val="Hyperlink"/>
    <w:rsid w:val="0085625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17624"/>
    <w:rPr>
      <w:rFonts w:ascii="Arial Narrow" w:eastAsia="Times New Roman" w:hAnsi="Arial Narrow" w:cs="Times New Roman"/>
      <w:b/>
      <w:bCs/>
      <w:color w:val="FF0000"/>
      <w:sz w:val="20"/>
    </w:rPr>
  </w:style>
  <w:style w:type="paragraph" w:styleId="a7">
    <w:name w:val="header"/>
    <w:basedOn w:val="a"/>
    <w:link w:val="a8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F5738"/>
  </w:style>
  <w:style w:type="paragraph" w:styleId="a9">
    <w:name w:val="footer"/>
    <w:basedOn w:val="a"/>
    <w:link w:val="aa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5738"/>
  </w:style>
  <w:style w:type="table" w:styleId="-1">
    <w:name w:val="Light Shading Accent 1"/>
    <w:basedOn w:val="a1"/>
    <w:uiPriority w:val="60"/>
    <w:rsid w:val="002F5738"/>
    <w:rPr>
      <w:color w:val="365F91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b">
    <w:name w:val="No Spacing"/>
    <w:link w:val="ac"/>
    <w:qFormat/>
    <w:rsid w:val="00E90F33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0"/>
    <w:link w:val="ab"/>
    <w:rsid w:val="00E90F33"/>
    <w:rPr>
      <w:rFonts w:ascii="PMingLiU" w:hAnsi="PMingLiU"/>
      <w:sz w:val="22"/>
      <w:szCs w:val="22"/>
    </w:rPr>
  </w:style>
  <w:style w:type="character" w:styleId="ad">
    <w:name w:val="FollowedHyperlink"/>
    <w:basedOn w:val="a0"/>
    <w:uiPriority w:val="99"/>
    <w:semiHidden/>
    <w:unhideWhenUsed/>
    <w:rsid w:val="007C52C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66413"/>
    <w:rPr>
      <w:color w:val="808080"/>
      <w:shd w:val="clear" w:color="auto" w:fill="E6E6E6"/>
    </w:rPr>
  </w:style>
  <w:style w:type="paragraph" w:customStyle="1" w:styleId="Iauiue">
    <w:name w:val="Iau?iue"/>
    <w:rsid w:val="00CB0877"/>
    <w:pPr>
      <w:widowControl w:val="0"/>
      <w:ind w:firstLine="851"/>
      <w:jc w:val="both"/>
    </w:pPr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180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690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14066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8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80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106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5156476661D7247AB45C5E4E030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3B9C5C-D359-E64C-8DEA-C911A34A62D6}"/>
      </w:docPartPr>
      <w:docPartBody>
        <w:p w:rsidR="003F1C97" w:rsidRDefault="003F1C97" w:rsidP="003F1C97">
          <w:pPr>
            <w:pStyle w:val="F5156476661D7247AB45C5E4E030B7EB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F1C97"/>
    <w:rsid w:val="00091133"/>
    <w:rsid w:val="001B2D39"/>
    <w:rsid w:val="00256FBC"/>
    <w:rsid w:val="002644B5"/>
    <w:rsid w:val="002C2373"/>
    <w:rsid w:val="002C56CA"/>
    <w:rsid w:val="002D1080"/>
    <w:rsid w:val="003A23E7"/>
    <w:rsid w:val="003E3C67"/>
    <w:rsid w:val="003F1C97"/>
    <w:rsid w:val="00413E93"/>
    <w:rsid w:val="00426378"/>
    <w:rsid w:val="00505771"/>
    <w:rsid w:val="005663CC"/>
    <w:rsid w:val="00673F2E"/>
    <w:rsid w:val="006C5884"/>
    <w:rsid w:val="006F7038"/>
    <w:rsid w:val="007F0579"/>
    <w:rsid w:val="0081768D"/>
    <w:rsid w:val="0086701F"/>
    <w:rsid w:val="008769BC"/>
    <w:rsid w:val="008A3254"/>
    <w:rsid w:val="00977E81"/>
    <w:rsid w:val="00A03B6A"/>
    <w:rsid w:val="00A45AF8"/>
    <w:rsid w:val="00A80E63"/>
    <w:rsid w:val="00A93C90"/>
    <w:rsid w:val="00AD27C0"/>
    <w:rsid w:val="00B262F7"/>
    <w:rsid w:val="00BE204C"/>
    <w:rsid w:val="00C72988"/>
    <w:rsid w:val="00CD6292"/>
    <w:rsid w:val="00D267BD"/>
    <w:rsid w:val="00D572E0"/>
    <w:rsid w:val="00DA39FA"/>
    <w:rsid w:val="00DE510D"/>
    <w:rsid w:val="00E91AD3"/>
    <w:rsid w:val="00EC5BE6"/>
    <w:rsid w:val="00EE2DCC"/>
    <w:rsid w:val="00F77E15"/>
    <w:rsid w:val="00F8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08B7A0701ECFB4F8FF9448301A96ED0">
    <w:name w:val="908B7A0701ECFB4F8FF9448301A96ED0"/>
    <w:rsid w:val="003F1C97"/>
  </w:style>
  <w:style w:type="paragraph" w:customStyle="1" w:styleId="F5156476661D7247AB45C5E4E030B7EB">
    <w:name w:val="F5156476661D7247AB45C5E4E030B7EB"/>
    <w:rsid w:val="003F1C97"/>
  </w:style>
  <w:style w:type="paragraph" w:customStyle="1" w:styleId="95C3E68A41E5CB4B87A0D4E540FD118D">
    <w:name w:val="95C3E68A41E5CB4B87A0D4E540FD118D"/>
    <w:rsid w:val="003F1C97"/>
  </w:style>
  <w:style w:type="paragraph" w:customStyle="1" w:styleId="B1FBF8D472315A49B9D5EE6B17C3F48A">
    <w:name w:val="B1FBF8D472315A49B9D5EE6B17C3F48A"/>
    <w:rsid w:val="003F1C97"/>
  </w:style>
  <w:style w:type="paragraph" w:customStyle="1" w:styleId="A3F38808EE16EB4B83FB5E5377CB6883">
    <w:name w:val="A3F38808EE16EB4B83FB5E5377CB6883"/>
    <w:rsid w:val="003F1C97"/>
  </w:style>
  <w:style w:type="paragraph" w:customStyle="1" w:styleId="82A00827C7995B46A860269A79245AAE">
    <w:name w:val="82A00827C7995B46A860269A79245AAE"/>
    <w:rsid w:val="003F1C97"/>
  </w:style>
  <w:style w:type="paragraph" w:customStyle="1" w:styleId="B16FA2A2B851A84EB8C264C419568497">
    <w:name w:val="B16FA2A2B851A84EB8C264C419568497"/>
    <w:rsid w:val="003F1C97"/>
  </w:style>
  <w:style w:type="paragraph" w:customStyle="1" w:styleId="6489F9CC42F28B4FBB7AE2C4A80533BC">
    <w:name w:val="6489F9CC42F28B4FBB7AE2C4A80533BC"/>
    <w:rsid w:val="003F1C9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A49C08-6D6F-4FA3-B869-7168DB571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LITOVCHENKO</dc:creator>
  <cp:lastModifiedBy>IG</cp:lastModifiedBy>
  <cp:revision>10</cp:revision>
  <cp:lastPrinted>2020-04-15T06:12:00Z</cp:lastPrinted>
  <dcterms:created xsi:type="dcterms:W3CDTF">2020-09-22T07:16:00Z</dcterms:created>
  <dcterms:modified xsi:type="dcterms:W3CDTF">2020-09-30T13:39:00Z</dcterms:modified>
</cp:coreProperties>
</file>